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13" w:rsidRDefault="00E13E13" w:rsidP="00161F1C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  <w:lang w:eastAsia="ru-RU"/>
        </w:rPr>
      </w:pPr>
    </w:p>
    <w:p w:rsidR="00E13E13" w:rsidRDefault="00E13E13" w:rsidP="00161F1C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  <w:lang w:eastAsia="ru-RU"/>
        </w:rPr>
      </w:pPr>
    </w:p>
    <w:p w:rsidR="00E13E13" w:rsidRDefault="00E13E13" w:rsidP="00161F1C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>Информация о продаже и передачи в аренду муниципальной недвижимости и земельных участков.</w:t>
      </w:r>
    </w:p>
    <w:p w:rsidR="00E13E13" w:rsidRDefault="00E13E13" w:rsidP="00161F1C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  <w:lang w:eastAsia="ru-RU"/>
        </w:rPr>
      </w:pPr>
    </w:p>
    <w:p w:rsidR="00E13E13" w:rsidRPr="00161F1C" w:rsidRDefault="00E13E13" w:rsidP="00161F1C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  <w:lang w:eastAsia="ru-RU"/>
        </w:rPr>
      </w:pPr>
      <w:r w:rsidRPr="00161F1C">
        <w:rPr>
          <w:b/>
          <w:bCs/>
          <w:sz w:val="27"/>
          <w:szCs w:val="27"/>
          <w:lang w:eastAsia="ru-RU"/>
        </w:rPr>
        <w:t>Инвестиционные площадки</w:t>
      </w:r>
    </w:p>
    <w:tbl>
      <w:tblPr>
        <w:tblW w:w="4081" w:type="pct"/>
        <w:tblCellMar>
          <w:left w:w="0" w:type="dxa"/>
          <w:right w:w="0" w:type="dxa"/>
        </w:tblCellMar>
        <w:tblLook w:val="00A0"/>
      </w:tblPr>
      <w:tblGrid>
        <w:gridCol w:w="685"/>
        <w:gridCol w:w="3187"/>
        <w:gridCol w:w="2336"/>
        <w:gridCol w:w="2578"/>
        <w:gridCol w:w="1645"/>
        <w:gridCol w:w="1637"/>
      </w:tblGrid>
      <w:tr w:rsidR="00E13E13" w:rsidRPr="00AF144B" w:rsidTr="00900752">
        <w:trPr>
          <w:trHeight w:val="82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color w:val="000000"/>
                <w:szCs w:val="24"/>
                <w:lang w:eastAsia="ru-RU"/>
              </w:rPr>
              <w:t>№/П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b/>
                <w:bCs/>
                <w:szCs w:val="24"/>
                <w:lang w:eastAsia="ru-RU"/>
              </w:rPr>
              <w:t>Наименование объекта, разрешенное использование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b/>
                <w:bCs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b/>
                <w:bCs/>
                <w:color w:val="000000"/>
                <w:szCs w:val="24"/>
                <w:lang w:eastAsia="ru-RU"/>
              </w:rPr>
              <w:t>Местоположение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b/>
                <w:bCs/>
                <w:szCs w:val="24"/>
                <w:lang w:eastAsia="ru-RU"/>
              </w:rPr>
              <w:t>Площадь земельного участка  кв.м.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color w:val="000000"/>
                <w:szCs w:val="24"/>
                <w:lang w:eastAsia="ru-RU"/>
              </w:rPr>
              <w:t>Примечание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Магазин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Новоильинский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Косыгина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Аукцион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Спортивно-развлекательный комплекс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Новоильинский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проспект Запсибовцев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12950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Аукцион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E13" w:rsidRPr="00161F1C" w:rsidRDefault="00E13E13" w:rsidP="00161F1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3E13" w:rsidRPr="00161F1C" w:rsidRDefault="00E13E13" w:rsidP="00161F1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3E13" w:rsidRPr="00161F1C" w:rsidRDefault="00E13E13" w:rsidP="00161F1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3E13" w:rsidRPr="00161F1C" w:rsidRDefault="00E13E13" w:rsidP="00161F1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11340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3E13" w:rsidRPr="00161F1C" w:rsidRDefault="00E13E13" w:rsidP="00161F1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Магазин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Новоильинский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Косыгина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Аукцион</w:t>
            </w:r>
          </w:p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color w:val="0000FF"/>
                <w:szCs w:val="24"/>
                <w:lang w:eastAsia="ru-RU"/>
              </w:rPr>
              <w:t> 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Автосалон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Куйбышевский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 xml:space="preserve">улица </w:t>
            </w:r>
            <w:smartTag w:uri="urn:schemas-microsoft-com:office:smarttags" w:element="metricconverter">
              <w:smartTagPr>
                <w:attr w:name="ProductID" w:val="375 км"/>
              </w:smartTagPr>
              <w:r w:rsidRPr="00161F1C">
                <w:rPr>
                  <w:szCs w:val="24"/>
                  <w:lang w:eastAsia="ru-RU"/>
                </w:rPr>
                <w:t>375 км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Коммунально-складские объекты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Орджоникидзевский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шоссе Притомское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Аукцион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Торгово-развлекательный комплекс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Орджоникидзевский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Зорге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16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Магазин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Орджоникидзевский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проспект Шахтеров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837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Торгово-развлекательный комплекс, с первоочередным строительством набережной-берегоукрепляющей дамбы вдоль реки Томь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Транспортная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48000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8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3E13" w:rsidRPr="00161F1C" w:rsidRDefault="00E13E13" w:rsidP="00161F1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13" w:rsidRPr="00161F1C" w:rsidRDefault="00E13E13" w:rsidP="00161F1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E13" w:rsidRPr="00161F1C" w:rsidRDefault="00E13E13" w:rsidP="00161F1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3E13" w:rsidRPr="00161F1C" w:rsidRDefault="00E13E13" w:rsidP="00161F1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8700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3E13" w:rsidRPr="00161F1C" w:rsidRDefault="00E13E13" w:rsidP="00161F1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Станция технического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Орджоникидзевский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100" w:afterAutospacing="1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Зорге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Автосалон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Орджоникидзевский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100" w:afterAutospacing="1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Зорге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Многоэтажный гараж-стоянка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Орджоникидзевский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100" w:afterAutospacing="1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Зорге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Оптово-складская база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Орджоникидзевский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100" w:afterAutospacing="1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Зорге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5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Фитнес-центр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Орджоникидзевский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Зорге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24800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1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Торгово-развлекательный комплекс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Орджоникидзевский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100" w:afterAutospacing="1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Зорге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Орджоникидзевский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квартал "Е"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after="0" w:line="240" w:lineRule="auto"/>
              <w:rPr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Гараж-стоянка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Новоильинский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проспект 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2081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Аукцион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Кафе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Запорожская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Аукцион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Новоильинский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Косыгина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Фитнес-центр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 xml:space="preserve">Новоильинский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проспект 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Аукцион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Торговый центр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 xml:space="preserve">Куйбышевский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Димитрова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3556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100" w:afterAutospacing="1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Аукцион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Станция технического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ул. Кольцевая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100" w:afterAutospacing="1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Аукцион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Кафе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проспект Дружбы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2081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Аукцион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Торгово-развлекательный комплекс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 xml:space="preserve">Заводской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Тореза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10685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35 земельных участков под жилую застройку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Куйбышевский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Лучезарная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539700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28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Станция технического обслуживания  и гараж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Новоильинский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проспект  Мира, восточнее многоквартирного дома №34,  квартал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Автомойка легковых автомобилей на 2 поста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Куйбышевский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Димитрова, западнее участка с кадастровым номером 42:30:0202004:8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Магазин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 xml:space="preserve">Новоильинский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Рокоссовского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АГЗС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 xml:space="preserve">Орджоникидзевский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шоссе Байдаевское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2464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Аукцион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Станция технического обслуживания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Заводской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Климасенко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Здание административно-бытового корпуса и парковки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Предмостная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5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Магазин промышленных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 xml:space="preserve">Заводской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40 лет ВЛКСМ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6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Застройка микрорайона №25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Новоильинский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микрорайон №25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40" w:lineRule="auto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ind w:firstLine="31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 xml:space="preserve">Кузнецкий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юго-западнее многоквартирного жилого дома по улице Ленина,95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Аукцион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ind w:firstLine="31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 xml:space="preserve">Орджоникидзевский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Норильская, строительный номер-3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1364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Аукцион</w:t>
            </w:r>
          </w:p>
        </w:tc>
      </w:tr>
      <w:tr w:rsidR="00E13E13" w:rsidRPr="00AF144B" w:rsidTr="00900752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ind w:firstLine="31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Торгово-развлекательный комплекс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улица Транспортная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48000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E13" w:rsidRPr="00161F1C" w:rsidRDefault="00E13E13" w:rsidP="00161F1C">
            <w:pPr>
              <w:spacing w:before="100" w:beforeAutospacing="1" w:after="0" w:line="20" w:lineRule="atLeast"/>
              <w:jc w:val="center"/>
              <w:rPr>
                <w:szCs w:val="24"/>
                <w:lang w:eastAsia="ru-RU"/>
              </w:rPr>
            </w:pPr>
            <w:r w:rsidRPr="00161F1C">
              <w:rPr>
                <w:szCs w:val="24"/>
                <w:lang w:eastAsia="ru-RU"/>
              </w:rPr>
              <w:t>Подготовка паспорта аукциона</w:t>
            </w:r>
          </w:p>
        </w:tc>
      </w:tr>
    </w:tbl>
    <w:p w:rsidR="00E13E13" w:rsidRPr="00281C86" w:rsidRDefault="00E13E13" w:rsidP="00161F1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E13E13" w:rsidRPr="00281C86" w:rsidRDefault="00E13E13" w:rsidP="00161F1C">
      <w:pPr>
        <w:spacing w:before="100" w:beforeAutospacing="1" w:after="100" w:afterAutospacing="1" w:line="240" w:lineRule="auto"/>
        <w:rPr>
          <w:sz w:val="28"/>
          <w:szCs w:val="28"/>
        </w:rPr>
      </w:pPr>
      <w:r w:rsidRPr="00281C86">
        <w:rPr>
          <w:sz w:val="28"/>
          <w:szCs w:val="28"/>
        </w:rPr>
        <w:t xml:space="preserve">Уважаемые предприниматели! </w:t>
      </w:r>
    </w:p>
    <w:p w:rsidR="00E13E13" w:rsidRPr="00281C86" w:rsidRDefault="00E13E13" w:rsidP="00161F1C">
      <w:pPr>
        <w:spacing w:before="100" w:beforeAutospacing="1" w:after="100" w:afterAutospacing="1" w:line="240" w:lineRule="auto"/>
        <w:rPr>
          <w:sz w:val="28"/>
          <w:szCs w:val="28"/>
        </w:rPr>
      </w:pPr>
      <w:r w:rsidRPr="00281C86">
        <w:rPr>
          <w:sz w:val="28"/>
          <w:szCs w:val="28"/>
        </w:rPr>
        <w:t xml:space="preserve">Если Вас </w:t>
      </w:r>
      <w:r>
        <w:rPr>
          <w:sz w:val="28"/>
          <w:szCs w:val="28"/>
        </w:rPr>
        <w:t xml:space="preserve">заинтересовало </w:t>
      </w:r>
      <w:r w:rsidRPr="00281C86">
        <w:rPr>
          <w:sz w:val="28"/>
          <w:szCs w:val="28"/>
        </w:rPr>
        <w:t>что-либо из предоставленной информации, просим обращаться:</w:t>
      </w:r>
    </w:p>
    <w:p w:rsidR="00E13E13" w:rsidRPr="00281C86" w:rsidRDefault="00E13E13" w:rsidP="00161F1C">
      <w:pPr>
        <w:spacing w:before="100" w:beforeAutospacing="1" w:after="100" w:afterAutospacing="1" w:line="240" w:lineRule="auto"/>
        <w:rPr>
          <w:sz w:val="28"/>
          <w:szCs w:val="28"/>
        </w:rPr>
      </w:pPr>
      <w:r w:rsidRPr="00281C86">
        <w:rPr>
          <w:sz w:val="28"/>
          <w:szCs w:val="28"/>
        </w:rPr>
        <w:t>654080, Кемеровская обл., г. Новокузнецк, ул</w:t>
      </w:r>
      <w:r>
        <w:rPr>
          <w:sz w:val="28"/>
          <w:szCs w:val="28"/>
        </w:rPr>
        <w:t>.</w:t>
      </w:r>
      <w:r w:rsidRPr="00281C86">
        <w:rPr>
          <w:sz w:val="28"/>
          <w:szCs w:val="28"/>
        </w:rPr>
        <w:t xml:space="preserve"> Франкфурта 9А</w:t>
      </w:r>
    </w:p>
    <w:p w:rsidR="00E13E13" w:rsidRPr="00281C86" w:rsidRDefault="00E13E13" w:rsidP="00161F1C">
      <w:pPr>
        <w:spacing w:before="100" w:beforeAutospacing="1" w:after="100" w:afterAutospacing="1" w:line="240" w:lineRule="auto"/>
        <w:rPr>
          <w:sz w:val="28"/>
          <w:szCs w:val="28"/>
          <w:lang w:val="en-US"/>
        </w:rPr>
      </w:pPr>
      <w:r w:rsidRPr="00281C86">
        <w:rPr>
          <w:sz w:val="28"/>
          <w:szCs w:val="28"/>
        </w:rPr>
        <w:t>Тел</w:t>
      </w:r>
      <w:r w:rsidRPr="00281C86">
        <w:rPr>
          <w:sz w:val="28"/>
          <w:szCs w:val="28"/>
          <w:lang w:val="en-US"/>
        </w:rPr>
        <w:t>. (3843) 76-32-02</w:t>
      </w:r>
    </w:p>
    <w:p w:rsidR="00E13E13" w:rsidRPr="00281C86" w:rsidRDefault="00E13E13" w:rsidP="00161F1C">
      <w:pPr>
        <w:spacing w:before="100" w:beforeAutospacing="1" w:after="100" w:afterAutospacing="1" w:line="240" w:lineRule="auto"/>
        <w:rPr>
          <w:sz w:val="28"/>
          <w:szCs w:val="28"/>
          <w:lang w:val="en-US"/>
        </w:rPr>
      </w:pPr>
      <w:r w:rsidRPr="00281C86">
        <w:rPr>
          <w:sz w:val="28"/>
          <w:szCs w:val="28"/>
          <w:lang w:val="en-US"/>
        </w:rPr>
        <w:t xml:space="preserve">e-mail: </w:t>
      </w:r>
      <w:hyperlink r:id="rId6" w:history="1">
        <w:r w:rsidRPr="00281C86">
          <w:rPr>
            <w:rStyle w:val="Hyperlink"/>
            <w:sz w:val="28"/>
            <w:szCs w:val="28"/>
            <w:lang w:val="en-US"/>
          </w:rPr>
          <w:t>KGZR@RDTC.ru</w:t>
        </w:r>
      </w:hyperlink>
      <w:bookmarkStart w:id="0" w:name="_GoBack"/>
      <w:bookmarkEnd w:id="0"/>
    </w:p>
    <w:p w:rsidR="00E13E13" w:rsidRPr="00281C86" w:rsidRDefault="00E13E13" w:rsidP="00161F1C">
      <w:pPr>
        <w:spacing w:before="100" w:beforeAutospacing="1" w:after="100" w:afterAutospacing="1" w:line="240" w:lineRule="auto"/>
        <w:rPr>
          <w:lang w:val="en-US"/>
        </w:rPr>
      </w:pPr>
    </w:p>
    <w:p w:rsidR="00E13E13" w:rsidRPr="00281C86" w:rsidRDefault="00E13E13" w:rsidP="00161F1C">
      <w:pPr>
        <w:spacing w:before="100" w:beforeAutospacing="1" w:after="100" w:afterAutospacing="1" w:line="240" w:lineRule="auto"/>
        <w:rPr>
          <w:lang w:val="en-US"/>
        </w:rPr>
      </w:pPr>
    </w:p>
    <w:p w:rsidR="00E13E13" w:rsidRPr="00281C86" w:rsidRDefault="00E13E13" w:rsidP="00161F1C">
      <w:pPr>
        <w:spacing w:before="100" w:beforeAutospacing="1" w:after="100" w:afterAutospacing="1" w:line="240" w:lineRule="auto"/>
        <w:rPr>
          <w:lang w:val="en-US"/>
        </w:rPr>
      </w:pPr>
    </w:p>
    <w:sectPr w:rsidR="00E13E13" w:rsidRPr="00281C86" w:rsidSect="00281C86">
      <w:pgSz w:w="16838" w:h="11906" w:orient="landscape" w:code="9"/>
      <w:pgMar w:top="709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E13" w:rsidRDefault="00E13E13" w:rsidP="00281C86">
      <w:pPr>
        <w:spacing w:after="0" w:line="240" w:lineRule="auto"/>
      </w:pPr>
      <w:r>
        <w:separator/>
      </w:r>
    </w:p>
  </w:endnote>
  <w:endnote w:type="continuationSeparator" w:id="0">
    <w:p w:rsidR="00E13E13" w:rsidRDefault="00E13E13" w:rsidP="0028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E13" w:rsidRDefault="00E13E13" w:rsidP="00281C86">
      <w:pPr>
        <w:spacing w:after="0" w:line="240" w:lineRule="auto"/>
      </w:pPr>
      <w:r>
        <w:separator/>
      </w:r>
    </w:p>
  </w:footnote>
  <w:footnote w:type="continuationSeparator" w:id="0">
    <w:p w:rsidR="00E13E13" w:rsidRDefault="00E13E13" w:rsidP="00281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F1C"/>
    <w:rsid w:val="00161F1C"/>
    <w:rsid w:val="00281C86"/>
    <w:rsid w:val="003849DE"/>
    <w:rsid w:val="00401B41"/>
    <w:rsid w:val="007F78D7"/>
    <w:rsid w:val="008422FD"/>
    <w:rsid w:val="00900752"/>
    <w:rsid w:val="009B25B9"/>
    <w:rsid w:val="00A316EF"/>
    <w:rsid w:val="00AF144B"/>
    <w:rsid w:val="00E1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B9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1C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1C86"/>
    <w:rPr>
      <w:rFonts w:cs="Times New Roman"/>
    </w:rPr>
  </w:style>
  <w:style w:type="character" w:styleId="Hyperlink">
    <w:name w:val="Hyperlink"/>
    <w:basedOn w:val="DefaultParagraphFont"/>
    <w:uiPriority w:val="99"/>
    <w:rsid w:val="00281C8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1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GZR@RDTC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5</Pages>
  <Words>561</Words>
  <Characters>3157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Кузнецкий мост</cp:lastModifiedBy>
  <cp:revision>2</cp:revision>
  <dcterms:created xsi:type="dcterms:W3CDTF">2013-11-07T09:21:00Z</dcterms:created>
  <dcterms:modified xsi:type="dcterms:W3CDTF">2013-11-14T05:52:00Z</dcterms:modified>
</cp:coreProperties>
</file>